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72C" w:rsidRPr="00B1472C" w:rsidRDefault="00B1472C" w:rsidP="00B1472C">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color w:val="000000" w:themeColor="text1"/>
          <w:sz w:val="22"/>
          <w:szCs w:val="22"/>
        </w:rPr>
      </w:pPr>
      <w:r w:rsidRPr="00B1472C">
        <w:rPr>
          <w:rFonts w:ascii="Times New Roman" w:hAnsi="Times New Roman" w:cs="Times New Roman"/>
          <w:b/>
          <w:color w:val="000000" w:themeColor="text1"/>
          <w:sz w:val="22"/>
          <w:szCs w:val="22"/>
        </w:rPr>
        <w:t>AmLit AOW 4</w:t>
      </w:r>
      <w:r w:rsidRPr="00B1472C">
        <w:rPr>
          <w:rFonts w:ascii="Times New Roman" w:hAnsi="Times New Roman" w:cs="Times New Roman"/>
          <w:b/>
          <w:color w:val="000000" w:themeColor="text1"/>
          <w:sz w:val="22"/>
          <w:szCs w:val="22"/>
        </w:rPr>
        <w:tab/>
      </w:r>
      <w:r w:rsidRPr="00B1472C">
        <w:rPr>
          <w:rFonts w:ascii="Times New Roman" w:hAnsi="Times New Roman" w:cs="Times New Roman"/>
          <w:b/>
          <w:color w:val="000000" w:themeColor="text1"/>
          <w:sz w:val="22"/>
          <w:szCs w:val="22"/>
        </w:rPr>
        <w:tab/>
      </w:r>
      <w:r w:rsidRPr="00B1472C">
        <w:rPr>
          <w:rFonts w:ascii="Times New Roman" w:hAnsi="Times New Roman" w:cs="Times New Roman"/>
          <w:b/>
          <w:color w:val="000000" w:themeColor="text1"/>
          <w:sz w:val="22"/>
          <w:szCs w:val="22"/>
        </w:rPr>
        <w:tab/>
        <w:t>Period:</w:t>
      </w:r>
      <w:r w:rsidRPr="00B1472C">
        <w:rPr>
          <w:rFonts w:ascii="Times New Roman" w:hAnsi="Times New Roman" w:cs="Times New Roman"/>
          <w:b/>
          <w:color w:val="000000" w:themeColor="text1"/>
          <w:sz w:val="22"/>
          <w:szCs w:val="22"/>
        </w:rPr>
        <w:tab/>
      </w:r>
      <w:r w:rsidRPr="00B1472C">
        <w:rPr>
          <w:rFonts w:ascii="Times New Roman" w:hAnsi="Times New Roman" w:cs="Times New Roman"/>
          <w:b/>
          <w:color w:val="000000" w:themeColor="text1"/>
          <w:sz w:val="22"/>
          <w:szCs w:val="22"/>
        </w:rPr>
        <w:tab/>
      </w:r>
      <w:r w:rsidRPr="00B1472C">
        <w:rPr>
          <w:rFonts w:ascii="Times New Roman" w:hAnsi="Times New Roman" w:cs="Times New Roman"/>
          <w:b/>
          <w:color w:val="000000" w:themeColor="text1"/>
          <w:sz w:val="22"/>
          <w:szCs w:val="22"/>
        </w:rPr>
        <w:tab/>
        <w:t>Name:</w:t>
      </w:r>
    </w:p>
    <w:p w:rsidR="00B1472C" w:rsidRPr="00B1472C" w:rsidRDefault="00B1472C" w:rsidP="00B1472C">
      <w:pPr>
        <w:pBdr>
          <w:top w:val="single" w:sz="4" w:space="1" w:color="auto"/>
          <w:left w:val="single" w:sz="4" w:space="22" w:color="auto"/>
          <w:bottom w:val="single" w:sz="4" w:space="1" w:color="auto"/>
          <w:right w:val="single" w:sz="4" w:space="4" w:color="auto"/>
        </w:pBdr>
        <w:ind w:left="360"/>
        <w:contextualSpacing/>
        <w:rPr>
          <w:rFonts w:ascii="Times New Roman" w:hAnsi="Times New Roman" w:cs="Times New Roman"/>
          <w:color w:val="000000" w:themeColor="text1"/>
          <w:sz w:val="22"/>
          <w:szCs w:val="22"/>
        </w:rPr>
      </w:pPr>
      <w:r w:rsidRPr="00B1472C">
        <w:rPr>
          <w:rFonts w:ascii="Times New Roman" w:hAnsi="Times New Roman" w:cs="Times New Roman"/>
          <w:b/>
          <w:color w:val="000000" w:themeColor="text1"/>
          <w:sz w:val="22"/>
          <w:szCs w:val="22"/>
        </w:rPr>
        <w:t>Instructions</w:t>
      </w:r>
      <w:r w:rsidRPr="00B1472C">
        <w:rPr>
          <w:rFonts w:ascii="Times New Roman" w:hAnsi="Times New Roman" w:cs="Times New Roman"/>
          <w:color w:val="000000" w:themeColor="text1"/>
          <w:sz w:val="22"/>
          <w:szCs w:val="22"/>
        </w:rPr>
        <w:t xml:space="preserve">: Annotate the following using the  S U C Q R  process. Then add a one-page reflection to the article with your thoughts about what it says. If the reflection is hand-written, it must be a single-spaced page, taking into account the size of your handwriting. If it is typed, it must be Times New Roman, 12 point font, and double spaced. </w:t>
      </w:r>
    </w:p>
    <w:p w:rsidR="00B1472C" w:rsidRPr="00B1472C" w:rsidRDefault="00B1472C" w:rsidP="00B1472C">
      <w:pPr>
        <w:pStyle w:val="Heading1"/>
        <w:contextualSpacing/>
        <w:rPr>
          <w:rFonts w:ascii="Times New Roman" w:hAnsi="Times New Roman" w:cs="Times New Roman"/>
          <w:sz w:val="22"/>
          <w:szCs w:val="22"/>
        </w:rPr>
      </w:pPr>
      <w:r w:rsidRPr="00B1472C">
        <w:rPr>
          <w:rStyle w:val="Strong"/>
          <w:rFonts w:ascii="Times New Roman" w:hAnsi="Times New Roman" w:cs="Times New Roman"/>
          <w:b/>
          <w:bCs/>
          <w:sz w:val="22"/>
          <w:szCs w:val="22"/>
        </w:rPr>
        <w:t xml:space="preserve">Arrests of </w:t>
      </w:r>
      <w:r w:rsidRPr="00B1472C">
        <w:rPr>
          <w:rStyle w:val="nobr"/>
          <w:rFonts w:ascii="Times New Roman" w:hAnsi="Times New Roman" w:cs="Times New Roman"/>
          <w:sz w:val="22"/>
          <w:szCs w:val="22"/>
        </w:rPr>
        <w:t>6-year</w:t>
      </w:r>
      <w:r w:rsidRPr="00B1472C">
        <w:rPr>
          <w:rStyle w:val="Strong"/>
          <w:rFonts w:ascii="Times New Roman" w:hAnsi="Times New Roman" w:cs="Times New Roman"/>
          <w:b/>
          <w:bCs/>
          <w:sz w:val="22"/>
          <w:szCs w:val="22"/>
        </w:rPr>
        <w:t xml:space="preserve">-olds shows the perils of putting police in primary schools </w:t>
      </w:r>
    </w:p>
    <w:p w:rsidR="00B1472C" w:rsidRPr="00B1472C" w:rsidRDefault="00B1472C" w:rsidP="00B1472C">
      <w:pPr>
        <w:contextualSpacing/>
        <w:rPr>
          <w:rFonts w:ascii="Times New Roman" w:hAnsi="Times New Roman" w:cs="Times New Roman"/>
          <w:sz w:val="22"/>
          <w:szCs w:val="22"/>
        </w:rPr>
      </w:pPr>
      <w:r w:rsidRPr="00B1472C">
        <w:rPr>
          <w:rFonts w:ascii="Times New Roman" w:hAnsi="Times New Roman" w:cs="Times New Roman"/>
          <w:i/>
          <w:sz w:val="22"/>
          <w:szCs w:val="22"/>
        </w:rPr>
        <w:t>The Conversation</w:t>
      </w:r>
      <w:r w:rsidRPr="00B1472C">
        <w:rPr>
          <w:rFonts w:ascii="Times New Roman" w:hAnsi="Times New Roman" w:cs="Times New Roman"/>
          <w:sz w:val="22"/>
          <w:szCs w:val="22"/>
        </w:rPr>
        <w:t xml:space="preserve">, </w:t>
      </w:r>
      <w:r w:rsidRPr="00B1472C">
        <w:rPr>
          <w:rFonts w:ascii="Times New Roman" w:hAnsi="Times New Roman" w:cs="Times New Roman"/>
          <w:sz w:val="22"/>
          <w:szCs w:val="22"/>
        </w:rPr>
        <w:t xml:space="preserve">September 27, 2019 7.18am EDT </w:t>
      </w:r>
    </w:p>
    <w:p w:rsidR="00B1472C" w:rsidRPr="00B1472C" w:rsidRDefault="00B1472C" w:rsidP="00B1472C">
      <w:pPr>
        <w:pStyle w:val="Heading3"/>
        <w:contextualSpacing/>
        <w:rPr>
          <w:rFonts w:ascii="Times New Roman" w:hAnsi="Times New Roman" w:cs="Times New Roman"/>
          <w:sz w:val="22"/>
          <w:szCs w:val="22"/>
        </w:rPr>
      </w:pPr>
      <w:hyperlink r:id="rId5" w:history="1">
        <w:r w:rsidRPr="00B1472C">
          <w:rPr>
            <w:rStyle w:val="fn"/>
            <w:rFonts w:ascii="Times New Roman" w:hAnsi="Times New Roman" w:cs="Times New Roman"/>
            <w:color w:val="0000FF"/>
            <w:sz w:val="22"/>
            <w:szCs w:val="22"/>
            <w:u w:val="single"/>
          </w:rPr>
          <w:t xml:space="preserve">F. Chris Curran </w:t>
        </w:r>
      </w:hyperlink>
      <w:r w:rsidRPr="00B1472C">
        <w:rPr>
          <w:rFonts w:ascii="Times New Roman" w:hAnsi="Times New Roman" w:cs="Times New Roman"/>
          <w:sz w:val="22"/>
          <w:szCs w:val="22"/>
        </w:rPr>
        <w:t xml:space="preserve">, </w:t>
      </w:r>
      <w:r w:rsidRPr="00B1472C">
        <w:rPr>
          <w:rFonts w:ascii="Times New Roman" w:hAnsi="Times New Roman" w:cs="Times New Roman"/>
          <w:sz w:val="22"/>
          <w:szCs w:val="22"/>
        </w:rPr>
        <w:t xml:space="preserve">Associate Professor of Educational Leadership and Policy, University of Florida </w:t>
      </w:r>
    </w:p>
    <w:p w:rsidR="00B1472C" w:rsidRDefault="00B1472C" w:rsidP="00B1472C">
      <w:pPr>
        <w:contextualSpacing/>
        <w:rPr>
          <w:rFonts w:ascii="Times New Roman" w:hAnsi="Times New Roman" w:cs="Times New Roman"/>
          <w:sz w:val="22"/>
          <w:szCs w:val="22"/>
        </w:rPr>
      </w:pPr>
    </w:p>
    <w:p w:rsidR="00B1472C" w:rsidRDefault="00B1472C" w:rsidP="00B1472C">
      <w:pPr>
        <w:ind w:firstLine="720"/>
        <w:contextualSpacing/>
        <w:rPr>
          <w:rFonts w:ascii="Times New Roman" w:hAnsi="Times New Roman" w:cs="Times New Roman"/>
          <w:sz w:val="22"/>
          <w:szCs w:val="22"/>
        </w:rPr>
      </w:pPr>
      <w:r w:rsidRPr="00B1472C">
        <w:rPr>
          <w:rFonts w:ascii="Times New Roman" w:hAnsi="Times New Roman" w:cs="Times New Roman"/>
          <w:sz w:val="22"/>
          <w:szCs w:val="22"/>
        </w:rPr>
        <w:t xml:space="preserve">The portion of primary schools that have police officers on site has risen dramatically in recent years. When states like Florida </w:t>
      </w:r>
      <w:hyperlink r:id="rId6" w:history="1">
        <w:r w:rsidRPr="00B1472C">
          <w:rPr>
            <w:rStyle w:val="Hyperlink"/>
            <w:rFonts w:ascii="Times New Roman" w:hAnsi="Times New Roman" w:cs="Times New Roman"/>
            <w:sz w:val="22"/>
            <w:szCs w:val="22"/>
          </w:rPr>
          <w:t>pass laws</w:t>
        </w:r>
      </w:hyperlink>
      <w:r w:rsidRPr="00B1472C">
        <w:rPr>
          <w:rFonts w:ascii="Times New Roman" w:hAnsi="Times New Roman" w:cs="Times New Roman"/>
          <w:sz w:val="22"/>
          <w:szCs w:val="22"/>
        </w:rPr>
        <w:t xml:space="preserve"> to put more police officers in schools, the idea is to keep kids safe.</w:t>
      </w:r>
      <w:r>
        <w:rPr>
          <w:rFonts w:ascii="Times New Roman" w:hAnsi="Times New Roman" w:cs="Times New Roman"/>
          <w:sz w:val="22"/>
          <w:szCs w:val="22"/>
        </w:rPr>
        <w:t xml:space="preserve"> </w:t>
      </w:r>
      <w:r w:rsidRPr="00B1472C">
        <w:rPr>
          <w:rFonts w:ascii="Times New Roman" w:hAnsi="Times New Roman" w:cs="Times New Roman"/>
          <w:sz w:val="22"/>
          <w:szCs w:val="22"/>
        </w:rPr>
        <w:t xml:space="preserve">But as the arrest of two six-year-olds in a Florida school in October has shown, sometimes one threat to the students is the officers themselves. Instead of being protected, these very young students were </w:t>
      </w:r>
      <w:hyperlink r:id="rId7" w:history="1">
        <w:r w:rsidRPr="00B1472C">
          <w:rPr>
            <w:rStyle w:val="Hyperlink"/>
            <w:rFonts w:ascii="Times New Roman" w:hAnsi="Times New Roman" w:cs="Times New Roman"/>
            <w:sz w:val="22"/>
            <w:szCs w:val="22"/>
          </w:rPr>
          <w:t>placed in handcuffs and arrested</w:t>
        </w:r>
      </w:hyperlink>
      <w:r w:rsidRPr="00B1472C">
        <w:rPr>
          <w:rFonts w:ascii="Times New Roman" w:hAnsi="Times New Roman" w:cs="Times New Roman"/>
          <w:sz w:val="22"/>
          <w:szCs w:val="22"/>
        </w:rPr>
        <w:t xml:space="preserve">. Each one faced </w:t>
      </w:r>
      <w:hyperlink r:id="rId8" w:history="1">
        <w:r w:rsidRPr="00B1472C">
          <w:rPr>
            <w:rStyle w:val="Hyperlink"/>
            <w:rFonts w:ascii="Times New Roman" w:hAnsi="Times New Roman" w:cs="Times New Roman"/>
            <w:sz w:val="22"/>
            <w:szCs w:val="22"/>
          </w:rPr>
          <w:t>misdemeanor battery charges</w:t>
        </w:r>
      </w:hyperlink>
      <w:r w:rsidRPr="00B1472C">
        <w:rPr>
          <w:rFonts w:ascii="Times New Roman" w:hAnsi="Times New Roman" w:cs="Times New Roman"/>
          <w:sz w:val="22"/>
          <w:szCs w:val="22"/>
        </w:rPr>
        <w:t xml:space="preserve"> as a result of behavioral outbursts at school, including one instance in which one of the children </w:t>
      </w:r>
      <w:hyperlink r:id="rId9" w:history="1">
        <w:r w:rsidRPr="00B1472C">
          <w:rPr>
            <w:rStyle w:val="Hyperlink"/>
            <w:rFonts w:ascii="Times New Roman" w:hAnsi="Times New Roman" w:cs="Times New Roman"/>
            <w:sz w:val="22"/>
            <w:szCs w:val="22"/>
          </w:rPr>
          <w:t>kicked a school staffer</w:t>
        </w:r>
      </w:hyperlink>
      <w:r w:rsidRPr="00B1472C">
        <w:rPr>
          <w:rFonts w:ascii="Times New Roman" w:hAnsi="Times New Roman" w:cs="Times New Roman"/>
          <w:sz w:val="22"/>
          <w:szCs w:val="22"/>
        </w:rPr>
        <w:t>.</w:t>
      </w:r>
    </w:p>
    <w:p w:rsidR="00B1472C" w:rsidRDefault="00B1472C" w:rsidP="00B1472C">
      <w:pPr>
        <w:ind w:firstLine="720"/>
        <w:contextualSpacing/>
        <w:rPr>
          <w:rFonts w:ascii="Times New Roman" w:hAnsi="Times New Roman" w:cs="Times New Roman"/>
          <w:sz w:val="22"/>
          <w:szCs w:val="22"/>
        </w:rPr>
      </w:pPr>
      <w:r w:rsidRPr="00B1472C">
        <w:rPr>
          <w:rFonts w:ascii="Times New Roman" w:hAnsi="Times New Roman" w:cs="Times New Roman"/>
          <w:sz w:val="22"/>
          <w:szCs w:val="22"/>
        </w:rPr>
        <w:t xml:space="preserve">While the arrests of the two elementary students in Orlando are not everyday occurrences, they do reflect a </w:t>
      </w:r>
      <w:hyperlink r:id="rId10" w:history="1">
        <w:r w:rsidRPr="00B1472C">
          <w:rPr>
            <w:rStyle w:val="Hyperlink"/>
            <w:rFonts w:ascii="Times New Roman" w:hAnsi="Times New Roman" w:cs="Times New Roman"/>
            <w:sz w:val="22"/>
            <w:szCs w:val="22"/>
          </w:rPr>
          <w:t>body of research</w:t>
        </w:r>
      </w:hyperlink>
      <w:r w:rsidRPr="00B1472C">
        <w:rPr>
          <w:rFonts w:ascii="Times New Roman" w:hAnsi="Times New Roman" w:cs="Times New Roman"/>
          <w:sz w:val="22"/>
          <w:szCs w:val="22"/>
        </w:rPr>
        <w:t xml:space="preserve"> that suggests cops in schools – they are formally known as school resource officers, or SROs – can take what would otherwise be a routine school disciplinary situation and escalate it to a whole different level.</w:t>
      </w:r>
      <w:r>
        <w:rPr>
          <w:sz w:val="22"/>
          <w:szCs w:val="22"/>
        </w:rPr>
        <w:t xml:space="preserve"> </w:t>
      </w:r>
      <w:r w:rsidRPr="00B1472C">
        <w:rPr>
          <w:rFonts w:ascii="Times New Roman" w:hAnsi="Times New Roman" w:cs="Times New Roman"/>
          <w:sz w:val="22"/>
          <w:szCs w:val="22"/>
        </w:rPr>
        <w:t xml:space="preserve">I base that assertion on my work as a </w:t>
      </w:r>
      <w:hyperlink r:id="rId11" w:history="1">
        <w:r w:rsidRPr="00B1472C">
          <w:rPr>
            <w:rStyle w:val="Hyperlink"/>
            <w:rFonts w:ascii="Times New Roman" w:hAnsi="Times New Roman" w:cs="Times New Roman"/>
            <w:sz w:val="22"/>
            <w:szCs w:val="22"/>
          </w:rPr>
          <w:t>researcher</w:t>
        </w:r>
      </w:hyperlink>
      <w:r w:rsidRPr="00B1472C">
        <w:rPr>
          <w:rFonts w:ascii="Times New Roman" w:hAnsi="Times New Roman" w:cs="Times New Roman"/>
          <w:sz w:val="22"/>
          <w:szCs w:val="22"/>
        </w:rPr>
        <w:t xml:space="preserve"> who has studied school discipline, school safety and the role of school resource officers in elementary schools.</w:t>
      </w:r>
      <w:r>
        <w:rPr>
          <w:sz w:val="22"/>
          <w:szCs w:val="22"/>
        </w:rPr>
        <w:t xml:space="preserve"> </w:t>
      </w:r>
      <w:r w:rsidRPr="00B1472C">
        <w:rPr>
          <w:rFonts w:ascii="Times New Roman" w:hAnsi="Times New Roman" w:cs="Times New Roman"/>
          <w:sz w:val="22"/>
          <w:szCs w:val="22"/>
        </w:rPr>
        <w:t>My work sheds light on the potential unintended consequences of school resource officers – as well as ways that school leaders can prevent situations like the arrests that unfolded in Orlando.</w:t>
      </w:r>
    </w:p>
    <w:p w:rsidR="00B1472C" w:rsidRPr="00B1472C" w:rsidRDefault="00B1472C" w:rsidP="00B1472C">
      <w:pPr>
        <w:ind w:firstLine="720"/>
        <w:contextualSpacing/>
        <w:rPr>
          <w:rFonts w:ascii="Times New Roman" w:hAnsi="Times New Roman" w:cs="Times New Roman"/>
          <w:sz w:val="22"/>
          <w:szCs w:val="22"/>
        </w:rPr>
      </w:pPr>
      <w:r w:rsidRPr="00B1472C">
        <w:rPr>
          <w:rFonts w:ascii="Times New Roman" w:hAnsi="Times New Roman" w:cs="Times New Roman"/>
          <w:sz w:val="22"/>
          <w:szCs w:val="22"/>
        </w:rPr>
        <w:t xml:space="preserve">School resource officers, who are sworn officers with full arrest powers, are increasingly common in primary schools. Between 2005 and 2015, the percentage of primary schools with school resource officers </w:t>
      </w:r>
      <w:hyperlink r:id="rId12" w:history="1">
        <w:r w:rsidRPr="00B1472C">
          <w:rPr>
            <w:rStyle w:val="Hyperlink"/>
            <w:rFonts w:ascii="Times New Roman" w:hAnsi="Times New Roman" w:cs="Times New Roman"/>
            <w:sz w:val="22"/>
            <w:szCs w:val="22"/>
          </w:rPr>
          <w:t>increased 64%</w:t>
        </w:r>
      </w:hyperlink>
      <w:r w:rsidRPr="00B1472C">
        <w:rPr>
          <w:rFonts w:ascii="Times New Roman" w:hAnsi="Times New Roman" w:cs="Times New Roman"/>
          <w:sz w:val="22"/>
          <w:szCs w:val="22"/>
        </w:rPr>
        <w:t>. Now, nearly one in three elementary schools has one of these officers at least part-time.</w:t>
      </w:r>
      <w:r>
        <w:rPr>
          <w:sz w:val="22"/>
          <w:szCs w:val="22"/>
        </w:rPr>
        <w:t xml:space="preserve"> </w:t>
      </w:r>
      <w:r w:rsidRPr="00B1472C">
        <w:rPr>
          <w:rFonts w:ascii="Times New Roman" w:hAnsi="Times New Roman" w:cs="Times New Roman"/>
          <w:sz w:val="22"/>
          <w:szCs w:val="22"/>
        </w:rPr>
        <w:t xml:space="preserve">This trend is set to continue as states like </w:t>
      </w:r>
      <w:hyperlink r:id="rId13" w:history="1">
        <w:r w:rsidRPr="00B1472C">
          <w:rPr>
            <w:rStyle w:val="Hyperlink"/>
            <w:rFonts w:ascii="Times New Roman" w:hAnsi="Times New Roman" w:cs="Times New Roman"/>
            <w:sz w:val="22"/>
            <w:szCs w:val="22"/>
          </w:rPr>
          <w:t>Florida</w:t>
        </w:r>
      </w:hyperlink>
      <w:r w:rsidRPr="00B1472C">
        <w:rPr>
          <w:rFonts w:ascii="Times New Roman" w:hAnsi="Times New Roman" w:cs="Times New Roman"/>
          <w:sz w:val="22"/>
          <w:szCs w:val="22"/>
        </w:rPr>
        <w:t xml:space="preserve"> and </w:t>
      </w:r>
      <w:hyperlink r:id="rId14" w:history="1">
        <w:r w:rsidRPr="00B1472C">
          <w:rPr>
            <w:rStyle w:val="Hyperlink"/>
            <w:rFonts w:ascii="Times New Roman" w:hAnsi="Times New Roman" w:cs="Times New Roman"/>
            <w:sz w:val="22"/>
            <w:szCs w:val="22"/>
          </w:rPr>
          <w:t>Maryland</w:t>
        </w:r>
      </w:hyperlink>
      <w:r w:rsidRPr="00B1472C">
        <w:rPr>
          <w:rFonts w:ascii="Times New Roman" w:hAnsi="Times New Roman" w:cs="Times New Roman"/>
          <w:sz w:val="22"/>
          <w:szCs w:val="22"/>
        </w:rPr>
        <w:t xml:space="preserve"> passed legislation in 2018 to increase the presence of police to all schools.</w:t>
      </w:r>
    </w:p>
    <w:p w:rsidR="00B1472C" w:rsidRPr="00B1472C" w:rsidRDefault="00B1472C" w:rsidP="00B1472C">
      <w:pPr>
        <w:pStyle w:val="Heading2"/>
        <w:contextualSpacing/>
        <w:rPr>
          <w:rFonts w:ascii="Times New Roman" w:hAnsi="Times New Roman" w:cs="Times New Roman"/>
          <w:sz w:val="22"/>
          <w:szCs w:val="22"/>
        </w:rPr>
      </w:pPr>
      <w:r w:rsidRPr="00B1472C">
        <w:rPr>
          <w:rFonts w:ascii="Times New Roman" w:hAnsi="Times New Roman" w:cs="Times New Roman"/>
          <w:sz w:val="22"/>
          <w:szCs w:val="22"/>
        </w:rPr>
        <w:t>Response to student behavior</w:t>
      </w:r>
    </w:p>
    <w:p w:rsidR="00B1472C" w:rsidRPr="00B1472C" w:rsidRDefault="00B1472C" w:rsidP="00B1472C">
      <w:pPr>
        <w:pStyle w:val="NormalWeb"/>
        <w:contextualSpacing/>
        <w:rPr>
          <w:sz w:val="22"/>
          <w:szCs w:val="22"/>
        </w:rPr>
      </w:pPr>
      <w:r w:rsidRPr="00B1472C">
        <w:rPr>
          <w:sz w:val="22"/>
          <w:szCs w:val="22"/>
        </w:rPr>
        <w:t xml:space="preserve">Certainly, elementary schools must occasionally deal with violent behavior. In fact, my colleagues and I have found that as many as 12% of teachers </w:t>
      </w:r>
      <w:hyperlink r:id="rId15" w:history="1">
        <w:r w:rsidRPr="00B1472C">
          <w:rPr>
            <w:rStyle w:val="Hyperlink"/>
            <w:sz w:val="22"/>
            <w:szCs w:val="22"/>
          </w:rPr>
          <w:t>experience threats of or actual physical attacks from students</w:t>
        </w:r>
      </w:hyperlink>
      <w:r w:rsidRPr="00B1472C">
        <w:rPr>
          <w:sz w:val="22"/>
          <w:szCs w:val="22"/>
        </w:rPr>
        <w:t xml:space="preserve"> each year. Indeed, in the case in Orlando, one of the six-year-olds was arrested in part for </w:t>
      </w:r>
      <w:hyperlink r:id="rId16" w:history="1">
        <w:r w:rsidRPr="00B1472C">
          <w:rPr>
            <w:rStyle w:val="Hyperlink"/>
            <w:sz w:val="22"/>
            <w:szCs w:val="22"/>
          </w:rPr>
          <w:t>kicking a staff member during an outburst</w:t>
        </w:r>
      </w:hyperlink>
      <w:r w:rsidRPr="00B1472C">
        <w:rPr>
          <w:sz w:val="22"/>
          <w:szCs w:val="22"/>
        </w:rPr>
        <w:t>.</w:t>
      </w:r>
      <w:r>
        <w:rPr>
          <w:sz w:val="22"/>
          <w:szCs w:val="22"/>
        </w:rPr>
        <w:t xml:space="preserve"> </w:t>
      </w:r>
      <w:r w:rsidRPr="00B1472C">
        <w:rPr>
          <w:rStyle w:val="caption"/>
          <w:sz w:val="22"/>
          <w:szCs w:val="22"/>
        </w:rPr>
        <w:t>In 2012, kindergartner Salecia Johnson, then 6, was handcuffed by police after she threw a tantrum at her school. A police report stated the girl knocked over a shelf that injured the principal.</w:t>
      </w:r>
      <w:r w:rsidRPr="00B1472C">
        <w:rPr>
          <w:sz w:val="22"/>
          <w:szCs w:val="22"/>
        </w:rPr>
        <w:t xml:space="preserve"> </w:t>
      </w:r>
      <w:hyperlink r:id="rId17" w:history="1">
        <w:r w:rsidRPr="00B1472C">
          <w:rPr>
            <w:rStyle w:val="Hyperlink"/>
            <w:sz w:val="22"/>
            <w:szCs w:val="22"/>
          </w:rPr>
          <w:t>AP Photo/WMAZ-13 TV</w:t>
        </w:r>
      </w:hyperlink>
      <w:r w:rsidRPr="00B1472C">
        <w:rPr>
          <w:sz w:val="22"/>
          <w:szCs w:val="22"/>
        </w:rPr>
        <w:t xml:space="preserve"> </w:t>
      </w:r>
    </w:p>
    <w:p w:rsidR="00B1472C" w:rsidRPr="00B1472C" w:rsidRDefault="00B1472C" w:rsidP="00B1472C">
      <w:pPr>
        <w:pStyle w:val="NormalWeb"/>
        <w:ind w:firstLine="720"/>
        <w:contextualSpacing/>
        <w:rPr>
          <w:sz w:val="22"/>
          <w:szCs w:val="22"/>
        </w:rPr>
      </w:pPr>
      <w:r w:rsidRPr="00B1472C">
        <w:rPr>
          <w:sz w:val="22"/>
          <w:szCs w:val="22"/>
        </w:rPr>
        <w:t xml:space="preserve">What’s increasingly changing, however, is how schools respond to these violent incidents. The presence of police in schools has been shown to </w:t>
      </w:r>
      <w:hyperlink r:id="rId18" w:history="1">
        <w:r w:rsidRPr="00B1472C">
          <w:rPr>
            <w:rStyle w:val="Hyperlink"/>
            <w:sz w:val="22"/>
            <w:szCs w:val="22"/>
          </w:rPr>
          <w:t>increase the likelihood that students are arrested</w:t>
        </w:r>
      </w:hyperlink>
      <w:r w:rsidRPr="00B1472C">
        <w:rPr>
          <w:sz w:val="22"/>
          <w:szCs w:val="22"/>
        </w:rPr>
        <w:t xml:space="preserve"> for school misconduct. For example, prior research has found that police agencies that get funding for school police </w:t>
      </w:r>
      <w:hyperlink r:id="rId19" w:history="1">
        <w:r w:rsidRPr="00B1472C">
          <w:rPr>
            <w:rStyle w:val="Hyperlink"/>
            <w:sz w:val="22"/>
            <w:szCs w:val="22"/>
          </w:rPr>
          <w:t>increase arrests</w:t>
        </w:r>
      </w:hyperlink>
      <w:r w:rsidRPr="00B1472C">
        <w:rPr>
          <w:sz w:val="22"/>
          <w:szCs w:val="22"/>
        </w:rPr>
        <w:t xml:space="preserve"> of youth under age 15 by as much as 21%. This may be because the presence of police can </w:t>
      </w:r>
      <w:hyperlink r:id="rId20" w:history="1">
        <w:r w:rsidRPr="00B1472C">
          <w:rPr>
            <w:rStyle w:val="Hyperlink"/>
            <w:sz w:val="22"/>
            <w:szCs w:val="22"/>
          </w:rPr>
          <w:t>shift the mindset of schools</w:t>
        </w:r>
      </w:hyperlink>
      <w:r w:rsidRPr="00B1472C">
        <w:rPr>
          <w:sz w:val="22"/>
          <w:szCs w:val="22"/>
        </w:rPr>
        <w:t xml:space="preserve"> to one that is more about punishment than it is about teaching students why their behavior is wrong and what they can do to make amends.</w:t>
      </w:r>
    </w:p>
    <w:p w:rsidR="00B1472C" w:rsidRPr="00B1472C" w:rsidRDefault="00B1472C" w:rsidP="00B1472C">
      <w:pPr>
        <w:pStyle w:val="NormalWeb"/>
        <w:contextualSpacing/>
        <w:rPr>
          <w:sz w:val="22"/>
          <w:szCs w:val="22"/>
        </w:rPr>
      </w:pPr>
      <w:r w:rsidRPr="00B1472C">
        <w:rPr>
          <w:sz w:val="22"/>
          <w:szCs w:val="22"/>
        </w:rPr>
        <w:t>In our work, we have found that even when school district policy specifies that school resource officers should not be involved in discipline, many of the officers interpret this policy differently. For example, school resource officers may use their proximity to deter misbehavior, may pull misbehaving students aside to talk or may be present while school personnel interrogate or search students.</w:t>
      </w:r>
    </w:p>
    <w:p w:rsidR="00B1472C" w:rsidRPr="00B1472C" w:rsidRDefault="00B1472C" w:rsidP="00B1472C">
      <w:pPr>
        <w:pStyle w:val="NormalWeb"/>
        <w:contextualSpacing/>
        <w:rPr>
          <w:sz w:val="22"/>
          <w:szCs w:val="22"/>
        </w:rPr>
      </w:pPr>
      <w:r w:rsidRPr="00B1472C">
        <w:rPr>
          <w:sz w:val="22"/>
          <w:szCs w:val="22"/>
        </w:rPr>
        <w:t xml:space="preserve">School officials have a </w:t>
      </w:r>
      <w:hyperlink r:id="rId21" w:history="1">
        <w:r w:rsidRPr="00B1472C">
          <w:rPr>
            <w:rStyle w:val="Hyperlink"/>
            <w:sz w:val="22"/>
            <w:szCs w:val="22"/>
          </w:rPr>
          <w:t>lower standard to justify a search</w:t>
        </w:r>
      </w:hyperlink>
      <w:r w:rsidRPr="00B1472C">
        <w:rPr>
          <w:sz w:val="22"/>
          <w:szCs w:val="22"/>
        </w:rPr>
        <w:t xml:space="preserve"> than law enforcement. Similarly, school officials can interrogate students without providing a </w:t>
      </w:r>
      <w:hyperlink r:id="rId22" w:history="1">
        <w:r w:rsidRPr="00B1472C">
          <w:rPr>
            <w:rStyle w:val="Hyperlink"/>
            <w:sz w:val="22"/>
            <w:szCs w:val="22"/>
          </w:rPr>
          <w:t>Miranda warning</w:t>
        </w:r>
      </w:hyperlink>
      <w:r w:rsidRPr="00B1472C">
        <w:rPr>
          <w:sz w:val="22"/>
          <w:szCs w:val="22"/>
        </w:rPr>
        <w:t xml:space="preserve"> – the legally required notice of the right to remain silent or have legal counsel that police must give when they have someone in custody. So, if </w:t>
      </w:r>
      <w:r w:rsidRPr="00B1472C">
        <w:rPr>
          <w:sz w:val="22"/>
          <w:szCs w:val="22"/>
        </w:rPr>
        <w:lastRenderedPageBreak/>
        <w:t>officers are present during interrogations or searches in schools, it could enable them to bypass legal protections that exist outside of schools.</w:t>
      </w:r>
      <w:r>
        <w:rPr>
          <w:sz w:val="22"/>
          <w:szCs w:val="22"/>
        </w:rPr>
        <w:t xml:space="preserve"> </w:t>
      </w:r>
      <w:r w:rsidRPr="00B1472C">
        <w:rPr>
          <w:sz w:val="22"/>
          <w:szCs w:val="22"/>
        </w:rPr>
        <w:t xml:space="preserve">School resource officers are trained primarily as law enforcement agents. It should, therefore, be little surprise that they sometimes </w:t>
      </w:r>
      <w:hyperlink r:id="rId23" w:history="1">
        <w:r w:rsidRPr="00B1472C">
          <w:rPr>
            <w:rStyle w:val="Hyperlink"/>
            <w:sz w:val="22"/>
            <w:szCs w:val="22"/>
          </w:rPr>
          <w:t>default to responses like arrest</w:t>
        </w:r>
      </w:hyperlink>
      <w:r w:rsidRPr="00B1472C">
        <w:rPr>
          <w:sz w:val="22"/>
          <w:szCs w:val="22"/>
        </w:rPr>
        <w:t>.</w:t>
      </w:r>
    </w:p>
    <w:p w:rsidR="00B1472C" w:rsidRPr="00B1472C" w:rsidRDefault="00B1472C" w:rsidP="00B1472C">
      <w:pPr>
        <w:pStyle w:val="NormalWeb"/>
        <w:ind w:firstLine="720"/>
        <w:contextualSpacing/>
        <w:rPr>
          <w:sz w:val="22"/>
          <w:szCs w:val="22"/>
        </w:rPr>
      </w:pPr>
      <w:r w:rsidRPr="00B1472C">
        <w:rPr>
          <w:sz w:val="22"/>
          <w:szCs w:val="22"/>
        </w:rPr>
        <w:t xml:space="preserve">Florida State Attorney Aramis Ayala </w:t>
      </w:r>
      <w:hyperlink r:id="rId24" w:history="1">
        <w:r w:rsidRPr="00B1472C">
          <w:rPr>
            <w:rStyle w:val="Hyperlink"/>
            <w:sz w:val="22"/>
            <w:szCs w:val="22"/>
          </w:rPr>
          <w:t>declined to prosecute</w:t>
        </w:r>
      </w:hyperlink>
      <w:r w:rsidRPr="00B1472C">
        <w:rPr>
          <w:sz w:val="22"/>
          <w:szCs w:val="22"/>
        </w:rPr>
        <w:t xml:space="preserve"> the students arrested in Orlando. She said she refuses to “knowingly play any role in the school-to-prison pipeline.”</w:t>
      </w:r>
      <w:r>
        <w:rPr>
          <w:sz w:val="22"/>
          <w:szCs w:val="22"/>
        </w:rPr>
        <w:t xml:space="preserve"> </w:t>
      </w:r>
      <w:r w:rsidRPr="00B1472C">
        <w:rPr>
          <w:sz w:val="22"/>
          <w:szCs w:val="22"/>
        </w:rPr>
        <w:t xml:space="preserve">The local police agency has </w:t>
      </w:r>
      <w:hyperlink r:id="rId25" w:history="1">
        <w:r w:rsidRPr="00B1472C">
          <w:rPr>
            <w:rStyle w:val="Hyperlink"/>
            <w:sz w:val="22"/>
            <w:szCs w:val="22"/>
          </w:rPr>
          <w:t>fired the officer</w:t>
        </w:r>
      </w:hyperlink>
      <w:r w:rsidRPr="00B1472C">
        <w:rPr>
          <w:sz w:val="22"/>
          <w:szCs w:val="22"/>
        </w:rPr>
        <w:t xml:space="preserve"> involved, citing violation of their policy requiring supervisor</w:t>
      </w:r>
      <w:r>
        <w:rPr>
          <w:sz w:val="22"/>
          <w:szCs w:val="22"/>
        </w:rPr>
        <w:t xml:space="preserve"> approval of arrests of childre</w:t>
      </w:r>
      <w:r w:rsidRPr="00B1472C">
        <w:rPr>
          <w:sz w:val="22"/>
          <w:szCs w:val="22"/>
        </w:rPr>
        <w:t xml:space="preserve"> below 12 years of age.</w:t>
      </w:r>
      <w:r>
        <w:rPr>
          <w:sz w:val="22"/>
          <w:szCs w:val="22"/>
        </w:rPr>
        <w:t xml:space="preserve"> </w:t>
      </w:r>
      <w:r w:rsidRPr="00B1472C">
        <w:rPr>
          <w:sz w:val="22"/>
          <w:szCs w:val="22"/>
        </w:rPr>
        <w:t>While these actions demonstrate a commitment by state and local leaders to avoid repeats of this incident, there are other ways that schools can prevent student misconduct from ever reaching the point of an arrest.</w:t>
      </w:r>
    </w:p>
    <w:p w:rsidR="00B1472C" w:rsidRPr="00B1472C" w:rsidRDefault="00B1472C" w:rsidP="00B1472C">
      <w:pPr>
        <w:pStyle w:val="NormalWeb"/>
        <w:ind w:firstLine="720"/>
        <w:contextualSpacing/>
        <w:rPr>
          <w:sz w:val="22"/>
          <w:szCs w:val="22"/>
        </w:rPr>
      </w:pPr>
      <w:r w:rsidRPr="00B1472C">
        <w:rPr>
          <w:sz w:val="22"/>
          <w:szCs w:val="22"/>
        </w:rPr>
        <w:t xml:space="preserve">Our work suggests that schools and law enforcement agencies should have clear, mutually agreed upon guidelines for when school resource officers become involved in student misbehavior. In interviews with school resource officers, we find that many are responsive to district policy that prohibits involvement in discipline. Yet, nationally, around </w:t>
      </w:r>
      <w:hyperlink r:id="rId26" w:history="1">
        <w:r w:rsidRPr="00B1472C">
          <w:rPr>
            <w:rStyle w:val="Hyperlink"/>
            <w:sz w:val="22"/>
            <w:szCs w:val="22"/>
          </w:rPr>
          <w:t>half of schools</w:t>
        </w:r>
      </w:hyperlink>
      <w:r w:rsidRPr="00B1472C">
        <w:rPr>
          <w:sz w:val="22"/>
          <w:szCs w:val="22"/>
        </w:rPr>
        <w:t xml:space="preserve"> with school resource officers do not include language around school discipline or arrests in formal agreements with law enforcement. Based on our research, we conclude that school resource officers should only get involved in cases of very serious legal violations such as a weapon or acts or threats of violence and should take into consideration the age of students involved and circumstances of the situation.</w:t>
      </w:r>
    </w:p>
    <w:p w:rsidR="00B1472C" w:rsidRPr="00B1472C" w:rsidRDefault="00B1472C" w:rsidP="00B1472C">
      <w:pPr>
        <w:pStyle w:val="Heading2"/>
        <w:contextualSpacing/>
        <w:rPr>
          <w:rFonts w:ascii="Times New Roman" w:hAnsi="Times New Roman" w:cs="Times New Roman"/>
          <w:sz w:val="22"/>
          <w:szCs w:val="22"/>
        </w:rPr>
      </w:pPr>
      <w:r w:rsidRPr="00B1472C">
        <w:rPr>
          <w:rFonts w:ascii="Times New Roman" w:hAnsi="Times New Roman" w:cs="Times New Roman"/>
          <w:sz w:val="22"/>
          <w:szCs w:val="22"/>
        </w:rPr>
        <w:t>Educators need training</w:t>
      </w:r>
    </w:p>
    <w:p w:rsidR="00B1472C" w:rsidRPr="00B1472C" w:rsidRDefault="00B1472C" w:rsidP="00B1472C">
      <w:pPr>
        <w:pStyle w:val="NormalWeb"/>
        <w:contextualSpacing/>
        <w:rPr>
          <w:sz w:val="22"/>
          <w:szCs w:val="22"/>
        </w:rPr>
      </w:pPr>
      <w:r w:rsidRPr="00B1472C">
        <w:rPr>
          <w:sz w:val="22"/>
          <w:szCs w:val="22"/>
        </w:rPr>
        <w:t>We have found that many times, a school resource officer’s involvement in student discipline comes as a result of pressure from teachers and administrators to be involved. For example, in our ongoing interviews with school resource officers and school personnel, we encounter a number of principals and teachers who specifically ask the school resource officer to lecture students on misconduct, be present for disciplinary hearings, and, in some cases, go to a classroom to handle a defiant student instead of leaving that work to the principal.</w:t>
      </w:r>
    </w:p>
    <w:p w:rsidR="00B1472C" w:rsidRPr="00B1472C" w:rsidRDefault="00B1472C" w:rsidP="00B1472C">
      <w:pPr>
        <w:pStyle w:val="NormalWeb"/>
        <w:contextualSpacing/>
        <w:rPr>
          <w:sz w:val="22"/>
          <w:szCs w:val="22"/>
        </w:rPr>
      </w:pPr>
      <w:r w:rsidRPr="00B1472C">
        <w:rPr>
          <w:sz w:val="22"/>
          <w:szCs w:val="22"/>
        </w:rPr>
        <w:t xml:space="preserve">Instead of asking school resource officers to help out with matters of discipline, in my view, teachers and school administrators should be given training and resources that equip them to respond to student misconduct without relying on school police. In a </w:t>
      </w:r>
      <w:hyperlink r:id="rId27" w:history="1">
        <w:r w:rsidRPr="00B1472C">
          <w:rPr>
            <w:rStyle w:val="Hyperlink"/>
            <w:sz w:val="22"/>
            <w:szCs w:val="22"/>
          </w:rPr>
          <w:t>recent national report</w:t>
        </w:r>
      </w:hyperlink>
      <w:r w:rsidRPr="00B1472C">
        <w:rPr>
          <w:sz w:val="22"/>
          <w:szCs w:val="22"/>
        </w:rPr>
        <w:t>, almost 50% of teachers reported having to put up with misbehavior due to a lack of administrative support. Only 6% of teachers thought schools should hire additional police to help with student behavior. Instead, they preferred that resources be put to additional mental health professionals, teaching assistants and social workers.</w:t>
      </w:r>
    </w:p>
    <w:p w:rsidR="00B1472C" w:rsidRPr="00B1472C" w:rsidRDefault="00B1472C" w:rsidP="00B1472C">
      <w:pPr>
        <w:pStyle w:val="NormalWeb"/>
        <w:contextualSpacing/>
        <w:rPr>
          <w:sz w:val="22"/>
          <w:szCs w:val="22"/>
        </w:rPr>
      </w:pPr>
      <w:r w:rsidRPr="00B1472C">
        <w:rPr>
          <w:sz w:val="22"/>
          <w:szCs w:val="22"/>
        </w:rPr>
        <w:t xml:space="preserve">Similarly, school resource officers should be given training that emphasizes the developmental stages of students and how to respond to student misconduct. As others have noted, training for school resource officers is </w:t>
      </w:r>
      <w:hyperlink r:id="rId28" w:history="1">
        <w:r w:rsidRPr="00B1472C">
          <w:rPr>
            <w:rStyle w:val="Hyperlink"/>
            <w:sz w:val="22"/>
            <w:szCs w:val="22"/>
          </w:rPr>
          <w:t>often limited and varies in length and quality across districts</w:t>
        </w:r>
      </w:hyperlink>
      <w:r w:rsidRPr="00B1472C">
        <w:rPr>
          <w:sz w:val="22"/>
          <w:szCs w:val="22"/>
        </w:rPr>
        <w:t xml:space="preserve">. Nationally, 93% of school resource officers </w:t>
      </w:r>
      <w:hyperlink r:id="rId29" w:history="1">
        <w:r w:rsidRPr="00B1472C">
          <w:rPr>
            <w:rStyle w:val="Hyperlink"/>
            <w:sz w:val="22"/>
            <w:szCs w:val="22"/>
          </w:rPr>
          <w:t>report</w:t>
        </w:r>
      </w:hyperlink>
      <w:r w:rsidRPr="00B1472C">
        <w:rPr>
          <w:sz w:val="22"/>
          <w:szCs w:val="22"/>
        </w:rPr>
        <w:t xml:space="preserve"> training for active shooters. However, only about one third report training in child trauma or the teenage brain.</w:t>
      </w:r>
      <w:r>
        <w:rPr>
          <w:sz w:val="22"/>
          <w:szCs w:val="22"/>
        </w:rPr>
        <w:t xml:space="preserve"> </w:t>
      </w:r>
      <w:r w:rsidRPr="00B1472C">
        <w:rPr>
          <w:sz w:val="22"/>
          <w:szCs w:val="22"/>
        </w:rPr>
        <w:t>It is critical to keep students safe in school. That said, districts should carefully consider whether police should be in schools and, if present, what role they should play in student misconduct.</w:t>
      </w:r>
    </w:p>
    <w:p w:rsidR="00B1472C" w:rsidRPr="00B1472C" w:rsidRDefault="00B1472C" w:rsidP="00B1472C">
      <w:pPr>
        <w:pBdr>
          <w:bottom w:val="single" w:sz="6" w:space="1" w:color="auto"/>
        </w:pBdr>
        <w:contextualSpacing/>
        <w:rPr>
          <w:rFonts w:ascii="Times New Roman" w:eastAsiaTheme="minorEastAsia" w:hAnsi="Times New Roman" w:cs="Times New Roman"/>
          <w:color w:val="000000" w:themeColor="text1"/>
          <w:sz w:val="22"/>
          <w:szCs w:val="22"/>
        </w:rPr>
      </w:pPr>
    </w:p>
    <w:p w:rsidR="00B1472C" w:rsidRPr="00B1472C" w:rsidRDefault="00B1472C" w:rsidP="00B1472C">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B1472C">
        <w:rPr>
          <w:rFonts w:ascii="Times New Roman" w:eastAsiaTheme="minorEastAsia" w:hAnsi="Times New Roman" w:cs="Times New Roman"/>
          <w:vanish/>
          <w:color w:val="000000" w:themeColor="text1"/>
          <w:sz w:val="22"/>
          <w:szCs w:val="22"/>
        </w:rPr>
        <w:t>Top of Form</w:t>
      </w:r>
    </w:p>
    <w:p w:rsidR="00B1472C" w:rsidRPr="00B1472C" w:rsidRDefault="00B1472C" w:rsidP="00B1472C">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B1472C">
        <w:rPr>
          <w:rFonts w:ascii="Times New Roman" w:eastAsiaTheme="minorEastAsia" w:hAnsi="Times New Roman" w:cs="Times New Roman"/>
          <w:vanish/>
          <w:color w:val="000000" w:themeColor="text1"/>
          <w:sz w:val="22"/>
          <w:szCs w:val="22"/>
        </w:rPr>
        <w:t>Bottom of Form</w:t>
      </w:r>
    </w:p>
    <w:p w:rsidR="00B1472C" w:rsidRPr="00B1472C" w:rsidRDefault="00B1472C" w:rsidP="00B1472C">
      <w:pPr>
        <w:contextualSpacing/>
        <w:rPr>
          <w:rFonts w:ascii="Times New Roman" w:hAnsi="Times New Roman" w:cs="Times New Roman"/>
          <w:b/>
          <w:color w:val="000000" w:themeColor="text1"/>
          <w:sz w:val="22"/>
          <w:szCs w:val="22"/>
        </w:rPr>
      </w:pPr>
      <w:r w:rsidRPr="00B1472C">
        <w:rPr>
          <w:rFonts w:ascii="Times New Roman" w:hAnsi="Times New Roman" w:cs="Times New Roman"/>
          <w:b/>
          <w:color w:val="000000" w:themeColor="text1"/>
          <w:sz w:val="22"/>
          <w:szCs w:val="22"/>
        </w:rPr>
        <w:t>Possible Prompts:</w:t>
      </w:r>
    </w:p>
    <w:p w:rsidR="00B1472C" w:rsidRPr="00B1472C" w:rsidRDefault="00B1472C" w:rsidP="00B1472C">
      <w:pPr>
        <w:pStyle w:val="ListParagraph"/>
        <w:numPr>
          <w:ilvl w:val="0"/>
          <w:numId w:val="1"/>
        </w:numPr>
        <w:rPr>
          <w:rFonts w:ascii="Times New Roman" w:hAnsi="Times New Roman" w:cs="Times New Roman"/>
          <w:sz w:val="22"/>
          <w:szCs w:val="22"/>
        </w:rPr>
      </w:pPr>
      <w:r>
        <w:rPr>
          <w:rFonts w:ascii="Times New Roman" w:hAnsi="Times New Roman" w:cs="Times New Roman"/>
          <w:b/>
          <w:color w:val="000000" w:themeColor="text1"/>
          <w:sz w:val="22"/>
          <w:szCs w:val="22"/>
        </w:rPr>
        <w:t>Some argue that SRO’s give students more protection, while others, such as this author, argue that they expose students to unnecessary arrests. Who is right?</w:t>
      </w:r>
    </w:p>
    <w:p w:rsidR="00B1472C" w:rsidRPr="00B1472C" w:rsidRDefault="00B1472C" w:rsidP="00B1472C">
      <w:pPr>
        <w:pStyle w:val="ListParagraph"/>
        <w:numPr>
          <w:ilvl w:val="0"/>
          <w:numId w:val="1"/>
        </w:numPr>
        <w:rPr>
          <w:rFonts w:ascii="Times New Roman" w:hAnsi="Times New Roman" w:cs="Times New Roman"/>
          <w:sz w:val="22"/>
          <w:szCs w:val="22"/>
        </w:rPr>
      </w:pPr>
      <w:r>
        <w:rPr>
          <w:rFonts w:ascii="Times New Roman" w:hAnsi="Times New Roman" w:cs="Times New Roman"/>
          <w:b/>
          <w:color w:val="000000" w:themeColor="text1"/>
          <w:sz w:val="22"/>
          <w:szCs w:val="22"/>
        </w:rPr>
        <w:t>Should we even have SRO’s on our campus—should we have even more?</w:t>
      </w:r>
    </w:p>
    <w:p w:rsidR="00B1472C" w:rsidRPr="00B1472C" w:rsidRDefault="00B1472C" w:rsidP="00B1472C">
      <w:pPr>
        <w:pStyle w:val="ListParagraph"/>
        <w:numPr>
          <w:ilvl w:val="0"/>
          <w:numId w:val="1"/>
        </w:numPr>
        <w:rPr>
          <w:rFonts w:ascii="Times New Roman" w:hAnsi="Times New Roman" w:cs="Times New Roman"/>
          <w:sz w:val="22"/>
          <w:szCs w:val="22"/>
        </w:rPr>
      </w:pPr>
      <w:r>
        <w:rPr>
          <w:rFonts w:ascii="Times New Roman" w:hAnsi="Times New Roman" w:cs="Times New Roman"/>
          <w:b/>
          <w:color w:val="000000" w:themeColor="text1"/>
          <w:sz w:val="22"/>
          <w:szCs w:val="22"/>
        </w:rPr>
        <w:t>Police officers on campus have the ability to search and arrest students with more ease on campus than off campus—should they?</w:t>
      </w:r>
    </w:p>
    <w:p w:rsidR="00B1472C" w:rsidRPr="00B1472C" w:rsidRDefault="00B1472C" w:rsidP="00B1472C">
      <w:pPr>
        <w:pStyle w:val="ListParagraph"/>
        <w:numPr>
          <w:ilvl w:val="0"/>
          <w:numId w:val="1"/>
        </w:numPr>
        <w:rPr>
          <w:rFonts w:ascii="Times New Roman" w:hAnsi="Times New Roman" w:cs="Times New Roman"/>
          <w:sz w:val="22"/>
          <w:szCs w:val="22"/>
        </w:rPr>
      </w:pPr>
      <w:r>
        <w:rPr>
          <w:rFonts w:ascii="Times New Roman" w:hAnsi="Times New Roman" w:cs="Times New Roman"/>
          <w:b/>
          <w:color w:val="000000" w:themeColor="text1"/>
          <w:sz w:val="22"/>
          <w:szCs w:val="22"/>
        </w:rPr>
        <w:t>Should teachers be trained more on what to say and not say around SRO’s?</w:t>
      </w:r>
      <w:bookmarkStart w:id="0" w:name="_GoBack"/>
      <w:bookmarkEnd w:id="0"/>
    </w:p>
    <w:p w:rsidR="00B1472C" w:rsidRPr="00B1472C" w:rsidRDefault="00B1472C" w:rsidP="00B1472C">
      <w:pPr>
        <w:contextualSpacing/>
        <w:rPr>
          <w:rFonts w:ascii="Times New Roman" w:hAnsi="Times New Roman" w:cs="Times New Roman"/>
          <w:sz w:val="22"/>
          <w:szCs w:val="22"/>
        </w:rPr>
      </w:pPr>
    </w:p>
    <w:p w:rsidR="00F06012" w:rsidRPr="00B1472C" w:rsidRDefault="00B1472C" w:rsidP="00B1472C">
      <w:pPr>
        <w:contextualSpacing/>
        <w:rPr>
          <w:rFonts w:ascii="Times New Roman" w:hAnsi="Times New Roman" w:cs="Times New Roman"/>
          <w:sz w:val="22"/>
          <w:szCs w:val="22"/>
        </w:rPr>
      </w:pPr>
    </w:p>
    <w:sectPr w:rsidR="00F06012" w:rsidRPr="00B1472C" w:rsidSect="005C0599">
      <w:headerReference w:type="even" r:id="rId30"/>
      <w:headerReference w:type="default" r:id="rId3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B1472C"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B1472C"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B1472C"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C0599" w:rsidRDefault="00B1472C" w:rsidP="005C05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F04FB"/>
    <w:multiLevelType w:val="multilevel"/>
    <w:tmpl w:val="5F18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923897"/>
    <w:multiLevelType w:val="multilevel"/>
    <w:tmpl w:val="8DD8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2C"/>
    <w:rsid w:val="00122475"/>
    <w:rsid w:val="008A1F40"/>
    <w:rsid w:val="00B1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6F2A"/>
  <w15:chartTrackingRefBased/>
  <w15:docId w15:val="{D729A271-36A0-4639-B3D9-D7D08A0E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72C"/>
    <w:pPr>
      <w:spacing w:after="0" w:line="240" w:lineRule="auto"/>
    </w:pPr>
    <w:rPr>
      <w:sz w:val="24"/>
      <w:szCs w:val="24"/>
    </w:rPr>
  </w:style>
  <w:style w:type="paragraph" w:styleId="Heading1">
    <w:name w:val="heading 1"/>
    <w:basedOn w:val="Normal"/>
    <w:link w:val="Heading1Char"/>
    <w:uiPriority w:val="9"/>
    <w:qFormat/>
    <w:rsid w:val="00B1472C"/>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unhideWhenUsed/>
    <w:qFormat/>
    <w:rsid w:val="00B147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472C"/>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1472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72C"/>
    <w:rPr>
      <w:rFonts w:ascii="Times" w:eastAsiaTheme="minorEastAsia" w:hAnsi="Times"/>
      <w:b/>
      <w:bCs/>
      <w:kern w:val="36"/>
      <w:sz w:val="48"/>
      <w:szCs w:val="48"/>
    </w:rPr>
  </w:style>
  <w:style w:type="paragraph" w:styleId="ListParagraph">
    <w:name w:val="List Paragraph"/>
    <w:basedOn w:val="Normal"/>
    <w:uiPriority w:val="34"/>
    <w:qFormat/>
    <w:rsid w:val="00B1472C"/>
    <w:pPr>
      <w:ind w:left="720"/>
      <w:contextualSpacing/>
    </w:pPr>
  </w:style>
  <w:style w:type="paragraph" w:styleId="Header">
    <w:name w:val="header"/>
    <w:basedOn w:val="Normal"/>
    <w:link w:val="HeaderChar"/>
    <w:uiPriority w:val="99"/>
    <w:unhideWhenUsed/>
    <w:rsid w:val="00B1472C"/>
    <w:pPr>
      <w:tabs>
        <w:tab w:val="center" w:pos="4320"/>
        <w:tab w:val="right" w:pos="8640"/>
      </w:tabs>
    </w:pPr>
  </w:style>
  <w:style w:type="character" w:customStyle="1" w:styleId="HeaderChar">
    <w:name w:val="Header Char"/>
    <w:basedOn w:val="DefaultParagraphFont"/>
    <w:link w:val="Header"/>
    <w:uiPriority w:val="99"/>
    <w:rsid w:val="00B1472C"/>
    <w:rPr>
      <w:sz w:val="24"/>
      <w:szCs w:val="24"/>
    </w:rPr>
  </w:style>
  <w:style w:type="character" w:styleId="PageNumber">
    <w:name w:val="page number"/>
    <w:basedOn w:val="DefaultParagraphFont"/>
    <w:uiPriority w:val="99"/>
    <w:semiHidden/>
    <w:unhideWhenUsed/>
    <w:rsid w:val="00B1472C"/>
  </w:style>
  <w:style w:type="character" w:styleId="Hyperlink">
    <w:name w:val="Hyperlink"/>
    <w:basedOn w:val="DefaultParagraphFont"/>
    <w:uiPriority w:val="99"/>
    <w:semiHidden/>
    <w:unhideWhenUsed/>
    <w:rsid w:val="00B1472C"/>
    <w:rPr>
      <w:color w:val="0000FF"/>
      <w:u w:val="single"/>
    </w:rPr>
  </w:style>
  <w:style w:type="character" w:customStyle="1" w:styleId="balancedheadline">
    <w:name w:val="balancedheadline"/>
    <w:basedOn w:val="DefaultParagraphFont"/>
    <w:rsid w:val="00B1472C"/>
  </w:style>
  <w:style w:type="character" w:customStyle="1" w:styleId="css-1baulvz">
    <w:name w:val="css-1baulvz"/>
    <w:basedOn w:val="DefaultParagraphFont"/>
    <w:rsid w:val="00B1472C"/>
  </w:style>
  <w:style w:type="paragraph" w:customStyle="1" w:styleId="css-exrw3m">
    <w:name w:val="css-exrw3m"/>
    <w:basedOn w:val="Normal"/>
    <w:rsid w:val="00B1472C"/>
    <w:pPr>
      <w:spacing w:before="100" w:beforeAutospacing="1" w:after="100" w:afterAutospacing="1"/>
    </w:pPr>
    <w:rPr>
      <w:rFonts w:ascii="Times New Roman" w:eastAsia="Times New Roman" w:hAnsi="Times New Roman" w:cs="Times New Roman"/>
    </w:rPr>
  </w:style>
  <w:style w:type="character" w:customStyle="1" w:styleId="emkp2hg2">
    <w:name w:val="emkp2hg2"/>
    <w:basedOn w:val="DefaultParagraphFont"/>
    <w:rsid w:val="00B1472C"/>
  </w:style>
  <w:style w:type="character" w:customStyle="1" w:styleId="css-8l6xbc">
    <w:name w:val="css-8l6xbc"/>
    <w:basedOn w:val="DefaultParagraphFont"/>
    <w:rsid w:val="00B1472C"/>
  </w:style>
  <w:style w:type="character" w:customStyle="1" w:styleId="Heading2Char">
    <w:name w:val="Heading 2 Char"/>
    <w:basedOn w:val="DefaultParagraphFont"/>
    <w:link w:val="Heading2"/>
    <w:uiPriority w:val="9"/>
    <w:rsid w:val="00B147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472C"/>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1472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1472C"/>
    <w:rPr>
      <w:b/>
      <w:bCs/>
    </w:rPr>
  </w:style>
  <w:style w:type="character" w:customStyle="1" w:styleId="nobr">
    <w:name w:val="nobr"/>
    <w:basedOn w:val="DefaultParagraphFont"/>
    <w:rsid w:val="00B1472C"/>
  </w:style>
  <w:style w:type="character" w:customStyle="1" w:styleId="fn">
    <w:name w:val="fn"/>
    <w:basedOn w:val="DefaultParagraphFont"/>
    <w:rsid w:val="00B1472C"/>
  </w:style>
  <w:style w:type="paragraph" w:customStyle="1" w:styleId="role">
    <w:name w:val="role"/>
    <w:basedOn w:val="Normal"/>
    <w:rsid w:val="00B1472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B1472C"/>
    <w:pPr>
      <w:spacing w:before="100" w:beforeAutospacing="1" w:after="100" w:afterAutospacing="1"/>
    </w:pPr>
    <w:rPr>
      <w:rFonts w:ascii="Times New Roman" w:eastAsia="Times New Roman" w:hAnsi="Times New Roman" w:cs="Times New Roman"/>
    </w:rPr>
  </w:style>
  <w:style w:type="paragraph" w:customStyle="1" w:styleId="disclosure-logo">
    <w:name w:val="disclosure-logo"/>
    <w:basedOn w:val="Normal"/>
    <w:rsid w:val="00B1472C"/>
    <w:pPr>
      <w:spacing w:before="100" w:beforeAutospacing="1" w:after="100" w:afterAutospacing="1"/>
    </w:pPr>
    <w:rPr>
      <w:rFonts w:ascii="Times New Roman" w:eastAsia="Times New Roman" w:hAnsi="Times New Roman" w:cs="Times New Roman"/>
    </w:rPr>
  </w:style>
  <w:style w:type="paragraph" w:customStyle="1" w:styleId="funding-statement">
    <w:name w:val="funding-statement"/>
    <w:basedOn w:val="Normal"/>
    <w:rsid w:val="00B1472C"/>
    <w:pPr>
      <w:spacing w:before="100" w:beforeAutospacing="1" w:after="100" w:afterAutospacing="1"/>
    </w:pPr>
    <w:rPr>
      <w:rFonts w:ascii="Times New Roman" w:eastAsia="Times New Roman" w:hAnsi="Times New Roman" w:cs="Times New Roman"/>
    </w:rPr>
  </w:style>
  <w:style w:type="paragraph" w:customStyle="1" w:styleId="muitypography-root-5">
    <w:name w:val="muitypography-root-5"/>
    <w:basedOn w:val="Normal"/>
    <w:rsid w:val="00B1472C"/>
    <w:pPr>
      <w:spacing w:before="100" w:beforeAutospacing="1" w:after="100" w:afterAutospacing="1"/>
    </w:pPr>
    <w:rPr>
      <w:rFonts w:ascii="Times New Roman" w:eastAsia="Times New Roman" w:hAnsi="Times New Roman" w:cs="Times New Roman"/>
    </w:rPr>
  </w:style>
  <w:style w:type="character" w:customStyle="1" w:styleId="attribution">
    <w:name w:val="attribution"/>
    <w:basedOn w:val="DefaultParagraphFont"/>
    <w:rsid w:val="00B1472C"/>
  </w:style>
  <w:style w:type="character" w:customStyle="1" w:styleId="data-count">
    <w:name w:val="data-count"/>
    <w:basedOn w:val="DefaultParagraphFont"/>
    <w:rsid w:val="00B1472C"/>
  </w:style>
  <w:style w:type="character" w:customStyle="1" w:styleId="caption">
    <w:name w:val="caption"/>
    <w:basedOn w:val="DefaultParagraphFont"/>
    <w:rsid w:val="00B1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79012">
      <w:bodyDiv w:val="1"/>
      <w:marLeft w:val="0"/>
      <w:marRight w:val="0"/>
      <w:marTop w:val="0"/>
      <w:marBottom w:val="0"/>
      <w:divBdr>
        <w:top w:val="none" w:sz="0" w:space="0" w:color="auto"/>
        <w:left w:val="none" w:sz="0" w:space="0" w:color="auto"/>
        <w:bottom w:val="none" w:sz="0" w:space="0" w:color="auto"/>
        <w:right w:val="none" w:sz="0" w:space="0" w:color="auto"/>
      </w:divBdr>
      <w:divsChild>
        <w:div w:id="470708933">
          <w:marLeft w:val="0"/>
          <w:marRight w:val="0"/>
          <w:marTop w:val="0"/>
          <w:marBottom w:val="0"/>
          <w:divBdr>
            <w:top w:val="none" w:sz="0" w:space="0" w:color="auto"/>
            <w:left w:val="none" w:sz="0" w:space="0" w:color="auto"/>
            <w:bottom w:val="none" w:sz="0" w:space="0" w:color="auto"/>
            <w:right w:val="none" w:sz="0" w:space="0" w:color="auto"/>
          </w:divBdr>
          <w:divsChild>
            <w:div w:id="880283803">
              <w:marLeft w:val="0"/>
              <w:marRight w:val="0"/>
              <w:marTop w:val="0"/>
              <w:marBottom w:val="0"/>
              <w:divBdr>
                <w:top w:val="none" w:sz="0" w:space="0" w:color="auto"/>
                <w:left w:val="none" w:sz="0" w:space="0" w:color="auto"/>
                <w:bottom w:val="none" w:sz="0" w:space="0" w:color="auto"/>
                <w:right w:val="none" w:sz="0" w:space="0" w:color="auto"/>
              </w:divBdr>
              <w:divsChild>
                <w:div w:id="1730810516">
                  <w:marLeft w:val="0"/>
                  <w:marRight w:val="0"/>
                  <w:marTop w:val="0"/>
                  <w:marBottom w:val="0"/>
                  <w:divBdr>
                    <w:top w:val="none" w:sz="0" w:space="0" w:color="auto"/>
                    <w:left w:val="none" w:sz="0" w:space="0" w:color="auto"/>
                    <w:bottom w:val="none" w:sz="0" w:space="0" w:color="auto"/>
                    <w:right w:val="none" w:sz="0" w:space="0" w:color="auto"/>
                  </w:divBdr>
                  <w:divsChild>
                    <w:div w:id="5545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72976">
          <w:marLeft w:val="0"/>
          <w:marRight w:val="0"/>
          <w:marTop w:val="0"/>
          <w:marBottom w:val="0"/>
          <w:divBdr>
            <w:top w:val="none" w:sz="0" w:space="0" w:color="auto"/>
            <w:left w:val="none" w:sz="0" w:space="0" w:color="auto"/>
            <w:bottom w:val="none" w:sz="0" w:space="0" w:color="auto"/>
            <w:right w:val="none" w:sz="0" w:space="0" w:color="auto"/>
          </w:divBdr>
          <w:divsChild>
            <w:div w:id="763234646">
              <w:marLeft w:val="0"/>
              <w:marRight w:val="0"/>
              <w:marTop w:val="0"/>
              <w:marBottom w:val="0"/>
              <w:divBdr>
                <w:top w:val="none" w:sz="0" w:space="0" w:color="auto"/>
                <w:left w:val="none" w:sz="0" w:space="0" w:color="auto"/>
                <w:bottom w:val="none" w:sz="0" w:space="0" w:color="auto"/>
                <w:right w:val="none" w:sz="0" w:space="0" w:color="auto"/>
              </w:divBdr>
              <w:divsChild>
                <w:div w:id="1851332922">
                  <w:marLeft w:val="0"/>
                  <w:marRight w:val="0"/>
                  <w:marTop w:val="0"/>
                  <w:marBottom w:val="0"/>
                  <w:divBdr>
                    <w:top w:val="none" w:sz="0" w:space="0" w:color="auto"/>
                    <w:left w:val="none" w:sz="0" w:space="0" w:color="auto"/>
                    <w:bottom w:val="none" w:sz="0" w:space="0" w:color="auto"/>
                    <w:right w:val="none" w:sz="0" w:space="0" w:color="auto"/>
                  </w:divBdr>
                </w:div>
                <w:div w:id="1527013420">
                  <w:marLeft w:val="0"/>
                  <w:marRight w:val="0"/>
                  <w:marTop w:val="0"/>
                  <w:marBottom w:val="0"/>
                  <w:divBdr>
                    <w:top w:val="none" w:sz="0" w:space="0" w:color="auto"/>
                    <w:left w:val="none" w:sz="0" w:space="0" w:color="auto"/>
                    <w:bottom w:val="none" w:sz="0" w:space="0" w:color="auto"/>
                    <w:right w:val="none" w:sz="0" w:space="0" w:color="auto"/>
                  </w:divBdr>
                  <w:divsChild>
                    <w:div w:id="1038626832">
                      <w:marLeft w:val="0"/>
                      <w:marRight w:val="0"/>
                      <w:marTop w:val="0"/>
                      <w:marBottom w:val="0"/>
                      <w:divBdr>
                        <w:top w:val="none" w:sz="0" w:space="0" w:color="auto"/>
                        <w:left w:val="none" w:sz="0" w:space="0" w:color="auto"/>
                        <w:bottom w:val="none" w:sz="0" w:space="0" w:color="auto"/>
                        <w:right w:val="none" w:sz="0" w:space="0" w:color="auto"/>
                      </w:divBdr>
                      <w:divsChild>
                        <w:div w:id="47922082">
                          <w:marLeft w:val="0"/>
                          <w:marRight w:val="0"/>
                          <w:marTop w:val="0"/>
                          <w:marBottom w:val="0"/>
                          <w:divBdr>
                            <w:top w:val="none" w:sz="0" w:space="0" w:color="auto"/>
                            <w:left w:val="none" w:sz="0" w:space="0" w:color="auto"/>
                            <w:bottom w:val="none" w:sz="0" w:space="0" w:color="auto"/>
                            <w:right w:val="none" w:sz="0" w:space="0" w:color="auto"/>
                          </w:divBdr>
                          <w:divsChild>
                            <w:div w:id="17314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254719">
          <w:marLeft w:val="0"/>
          <w:marRight w:val="0"/>
          <w:marTop w:val="0"/>
          <w:marBottom w:val="0"/>
          <w:divBdr>
            <w:top w:val="none" w:sz="0" w:space="0" w:color="auto"/>
            <w:left w:val="none" w:sz="0" w:space="0" w:color="auto"/>
            <w:bottom w:val="none" w:sz="0" w:space="0" w:color="auto"/>
            <w:right w:val="none" w:sz="0" w:space="0" w:color="auto"/>
          </w:divBdr>
          <w:divsChild>
            <w:div w:id="524638620">
              <w:marLeft w:val="0"/>
              <w:marRight w:val="0"/>
              <w:marTop w:val="0"/>
              <w:marBottom w:val="0"/>
              <w:divBdr>
                <w:top w:val="none" w:sz="0" w:space="0" w:color="auto"/>
                <w:left w:val="none" w:sz="0" w:space="0" w:color="auto"/>
                <w:bottom w:val="none" w:sz="0" w:space="0" w:color="auto"/>
                <w:right w:val="none" w:sz="0" w:space="0" w:color="auto"/>
              </w:divBdr>
            </w:div>
            <w:div w:id="17101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state.fl.us/Statutes/index.cfm?App_mode=Display_Statute&amp;URL=1000-1099/1006/Sections/1006.12.html" TargetMode="External"/><Relationship Id="rId18" Type="http://schemas.openxmlformats.org/officeDocument/2006/relationships/hyperlink" Target="https://onlinelibrary.wiley.com/doi/full/10.1002/pam.21954" TargetMode="External"/><Relationship Id="rId26" Type="http://schemas.openxmlformats.org/officeDocument/2006/relationships/hyperlink" Target="https://nces.ed.gov/pubs2018/2018107.pdf" TargetMode="External"/><Relationship Id="rId3" Type="http://schemas.openxmlformats.org/officeDocument/2006/relationships/settings" Target="settings.xml"/><Relationship Id="rId21" Type="http://schemas.openxmlformats.org/officeDocument/2006/relationships/hyperlink" Target="http://www.ascd.org/publications/educational-leadership/dec01/vol59/num04/The-Right-to-Search-Students.aspx" TargetMode="External"/><Relationship Id="rId7" Type="http://schemas.openxmlformats.org/officeDocument/2006/relationships/hyperlink" Target="https://www.orlandosentinel.com/news/crime/os-ne-child-arrests-prompt-response-outrage-20190923-q7jghgig3ngtblxcl4aeou5evy-story.html" TargetMode="External"/><Relationship Id="rId12" Type="http://schemas.openxmlformats.org/officeDocument/2006/relationships/hyperlink" Target="https://nces.ed.gov/pubs2018/2018036.pdf" TargetMode="External"/><Relationship Id="rId17" Type="http://schemas.openxmlformats.org/officeDocument/2006/relationships/hyperlink" Target="http://www.apimages.com/metadata/Index/APTOPIX-Kindergartner-Handcuffed/cab3c899dd674379880bdfa273f04453/1/0" TargetMode="External"/><Relationship Id="rId25" Type="http://schemas.openxmlformats.org/officeDocument/2006/relationships/hyperlink" Target="https://www.mynews13.com/fl/orlando/news/2019/09/23/outrage-sparked-over-sro-arrests-of-6-and-8-year-ol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ahoo.com/lifestyle/florida-police-officer-arrested-handcuffed-150825644.html" TargetMode="External"/><Relationship Id="rId20" Type="http://schemas.openxmlformats.org/officeDocument/2006/relationships/hyperlink" Target="https://books.google.com/books/about/Homeroom_Security.html?id=BzacO6Vl1tQC" TargetMode="External"/><Relationship Id="rId29" Type="http://schemas.openxmlformats.org/officeDocument/2006/relationships/hyperlink" Target="https://www.edweek.org/media/school-resource-officer-survey-copyright-education-week.pdf" TargetMode="External"/><Relationship Id="rId1" Type="http://schemas.openxmlformats.org/officeDocument/2006/relationships/numbering" Target="numbering.xml"/><Relationship Id="rId6" Type="http://schemas.openxmlformats.org/officeDocument/2006/relationships/hyperlink" Target="https://www.campussafetymagazine.com/safety/explaining-floridas-new-school-safety-law/" TargetMode="External"/><Relationship Id="rId11" Type="http://schemas.openxmlformats.org/officeDocument/2006/relationships/hyperlink" Target="https://scholar.google.com/citations?user=MTcxlxMAAAAJ&amp;hl=en" TargetMode="External"/><Relationship Id="rId24" Type="http://schemas.openxmlformats.org/officeDocument/2006/relationships/hyperlink" Target="https://www.orlandosentinel.com/news/crime/os-ne-child-arrests-prompt-response-outrage-20190923-q7jghgig3ngtblxcl4aeou5evy-story.html" TargetMode="External"/><Relationship Id="rId32" Type="http://schemas.openxmlformats.org/officeDocument/2006/relationships/fontTable" Target="fontTable.xml"/><Relationship Id="rId5" Type="http://schemas.openxmlformats.org/officeDocument/2006/relationships/hyperlink" Target="https://theconversation.com/profiles/f-chris-curran-247829" TargetMode="External"/><Relationship Id="rId15" Type="http://schemas.openxmlformats.org/officeDocument/2006/relationships/hyperlink" Target="https://www.tandfonline.com/doi/full/10.1080/15388220.2017.1368394" TargetMode="External"/><Relationship Id="rId23" Type="http://schemas.openxmlformats.org/officeDocument/2006/relationships/hyperlink" Target="https://www.tandfonline.com/eprint/2CR8E5daVIVbzqwAYgh2/full?target=10.1080/15388220.2019.1604377" TargetMode="External"/><Relationship Id="rId28" Type="http://schemas.openxmlformats.org/officeDocument/2006/relationships/hyperlink" Target="https://theconversation.com/school-resource-officers-can-prevent-tragedies-but-training-is-key-93778" TargetMode="External"/><Relationship Id="rId10" Type="http://schemas.openxmlformats.org/officeDocument/2006/relationships/hyperlink" Target="https://link.springer.com/article/10.1007/s40894-015-0006-8" TargetMode="External"/><Relationship Id="rId19" Type="http://schemas.openxmlformats.org/officeDocument/2006/relationships/hyperlink" Target="https://onlinelibrary.wiley.com/doi/full/10.1002/pam.21954"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ahoo.com/lifestyle/florida-police-officer-arrested-handcuffed-150825644.html" TargetMode="External"/><Relationship Id="rId14" Type="http://schemas.openxmlformats.org/officeDocument/2006/relationships/hyperlink" Target="http://www.ciclt.net/sn/leg/l_detail2.aspx?ClientCode=mdcounties&amp;L_ID=1655419&amp;L_State=md&amp;L_Session=2018&amp;L_Prior=2017" TargetMode="External"/><Relationship Id="rId22" Type="http://schemas.openxmlformats.org/officeDocument/2006/relationships/hyperlink" Target="https://caselaw.findlaw.com/ky-supreme-court/1629318.html" TargetMode="External"/><Relationship Id="rId27" Type="http://schemas.openxmlformats.org/officeDocument/2006/relationships/hyperlink" Target="https://fordhaminstitute.org/national/research/discipline-reform-through-the-eyes-of-teachers" TargetMode="External"/><Relationship Id="rId30" Type="http://schemas.openxmlformats.org/officeDocument/2006/relationships/header" Target="header1.xml"/><Relationship Id="rId8" Type="http://schemas.openxmlformats.org/officeDocument/2006/relationships/hyperlink" Target="https://www.orlandosentinel.com/news/crime/os-ne-child-arrests-prompt-response-outrage-20190923-q7jghgig3ngtblxcl4aeou5evy-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1611</Words>
  <Characters>9183</Characters>
  <Application>Microsoft Office Word</Application>
  <DocSecurity>0</DocSecurity>
  <Lines>76</Lines>
  <Paragraphs>21</Paragraphs>
  <ScaleCrop>false</ScaleCrop>
  <Company>NUSD</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1</cp:revision>
  <dcterms:created xsi:type="dcterms:W3CDTF">2019-09-29T20:30:00Z</dcterms:created>
  <dcterms:modified xsi:type="dcterms:W3CDTF">2019-09-29T20:39:00Z</dcterms:modified>
</cp:coreProperties>
</file>